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3 do wniosku o zawarcie umowy najmu (kryterium </w:t>
      </w:r>
      <w:r>
        <w:rPr>
          <w:spacing w:val="-4"/>
          <w:sz w:val="20"/>
          <w:szCs w:val="20"/>
        </w:rPr>
        <w:t>2.2)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 .o., na zasadach określonych w ustawie z dnia 26 października 1995 r. o społecznych formach rozwoju mieszkalnictwa, stosownie do treści Uchwały Nr  XIV/201/2025 Rady Gminy Tarnów z dnia</w:t>
        <w:br/>
        <w:t xml:space="preserve">20 sierpnia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skład gospodarstwa domowego wchodzi osoba wychowująca przynajmniej jedno własne lub przysposobione dziecko, o którym mowa w art. 7 ust. 1a ustawy z dnia 27 września 2013 r.</w:t>
        <w:br/>
        <w:t>o pomocy państwa w nabyciu pierwszego mieszkania przez młodych ludzi (t.j. Dz. U. z 2022 r. poz. 2628), tj. następujące dzieci: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7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LibreOffice/24.8.0.3$Windows_X86_64 LibreOffice_project/0bdf1299c94fe897b119f97f3c613e9dca6be583</Application>
  <AppVersion>15.0000</AppVersion>
  <Pages>1</Pages>
  <Words>151</Words>
  <Characters>1309</Characters>
  <CharactersWithSpaces>1452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2025-09-15T15:43:00Z</dcterms:created>
  <dc:creator>Mariusz Tomasik</dc:creator>
  <dc:description/>
  <dc:language>pl-PL</dc:language>
  <cp:lastModifiedBy/>
  <cp:lastPrinted>2025-10-21T09:54:56Z</cp:lastPrinted>
  <dcterms:modified xsi:type="dcterms:W3CDTF">2025-10-21T09:55:03Z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